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5F87" w14:textId="1DD1FCDD" w:rsidR="00177AAE" w:rsidRPr="00177AAE" w:rsidRDefault="00177AAE" w:rsidP="00F50AF7">
      <w:pPr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177AAE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CV</w:t>
      </w:r>
    </w:p>
    <w:p w14:paraId="3BBEB27B" w14:textId="77777777" w:rsidR="00177AAE" w:rsidRDefault="00177AAE" w:rsidP="00F50AF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2F01DD" w14:textId="10DF2F8C" w:rsidR="00177AAE" w:rsidRPr="00177AAE" w:rsidRDefault="00177AAE" w:rsidP="00177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Personal Information</w:t>
      </w:r>
    </w:p>
    <w:p w14:paraId="1B5C3BFD" w14:textId="77777777" w:rsidR="002D6043" w:rsidRDefault="00F50AF7" w:rsidP="00177AAE">
      <w:pPr>
        <w:spacing w:after="0" w:line="360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</w:p>
    <w:p w14:paraId="3423B7AE" w14:textId="594A5EE8" w:rsidR="00177AAE" w:rsidRPr="003A2CBD" w:rsidRDefault="00177AAE" w:rsidP="00177AAE">
      <w:pPr>
        <w:spacing w:after="0" w:line="360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Academic Status: Assistant Professor</w:t>
      </w:r>
    </w:p>
    <w:p w14:paraId="3C762064" w14:textId="20FC6005" w:rsidR="00F50AF7" w:rsidRPr="003A2CBD" w:rsidRDefault="00F50AF7" w:rsidP="009C237E">
      <w:pPr>
        <w:spacing w:after="0" w:line="360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Email:</w:t>
      </w:r>
      <w:r w:rsidR="009C2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malek.mehran@Yahoo.com</w:t>
      </w:r>
    </w:p>
    <w:p w14:paraId="1AC5811C" w14:textId="5C864961" w:rsidR="00F50AF7" w:rsidRPr="00177AAE" w:rsidRDefault="009C237E" w:rsidP="00FC77BD">
      <w:pPr>
        <w:spacing w:after="0" w:line="360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37E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BD">
        <w:rPr>
          <w:rFonts w:hint="cs"/>
          <w:sz w:val="28"/>
          <w:szCs w:val="28"/>
          <w:rtl/>
          <w:lang w:bidi="fa-IR"/>
        </w:rPr>
        <w:t>55913159-031</w:t>
      </w:r>
    </w:p>
    <w:p w14:paraId="4A94AC93" w14:textId="77777777" w:rsidR="00177AAE" w:rsidRPr="00177AAE" w:rsidRDefault="00177AAE" w:rsidP="00177AAE">
      <w:pPr>
        <w:spacing w:after="0" w:line="360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6CE6A" w14:textId="3536616C" w:rsidR="00F50AF7" w:rsidRPr="00177AAE" w:rsidRDefault="00177AAE" w:rsidP="00177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Educational Backgrounds</w:t>
      </w:r>
    </w:p>
    <w:p w14:paraId="085977AD" w14:textId="4F3F51BC" w:rsidR="00F50AF7" w:rsidRPr="003A2CBD" w:rsidRDefault="00F50AF7" w:rsidP="009C237E">
      <w:pPr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PhD. in Arts Research, Iran,</w:t>
      </w:r>
      <w:r w:rsidR="009C2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C237E">
        <w:rPr>
          <w:rFonts w:ascii="Times New Roman" w:hAnsi="Times New Roman" w:cs="Times New Roman"/>
          <w:color w:val="000000" w:themeColor="text1"/>
          <w:sz w:val="24"/>
          <w:szCs w:val="24"/>
        </w:rPr>
        <w:t>Isfahan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University</w:t>
      </w:r>
      <w:proofErr w:type="gramEnd"/>
      <w:r w:rsidR="009C237E">
        <w:rPr>
          <w:rFonts w:ascii="Times New Roman" w:hAnsi="Times New Roman" w:cs="Times New Roman"/>
          <w:color w:val="000000" w:themeColor="text1"/>
          <w:sz w:val="24"/>
          <w:szCs w:val="24"/>
        </w:rPr>
        <w:t>, 2015</w:t>
      </w:r>
    </w:p>
    <w:p w14:paraId="6B50E00B" w14:textId="1E5ADA48" w:rsidR="00F50AF7" w:rsidRPr="003A2CBD" w:rsidRDefault="00F50AF7" w:rsidP="003D3C48">
      <w:pPr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M.A. in Arts Research, Iran, </w:t>
      </w:r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>Tehran Art</w:t>
      </w:r>
      <w:r w:rsidR="009C237E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University,</w:t>
      </w:r>
      <w:r w:rsidR="009C2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</w:t>
      </w:r>
      <w:bookmarkStart w:id="0" w:name="_GoBack"/>
      <w:bookmarkEnd w:id="0"/>
    </w:p>
    <w:p w14:paraId="18AFE8AE" w14:textId="6449D3B6" w:rsidR="00F50AF7" w:rsidRPr="003A2CBD" w:rsidRDefault="00F50AF7" w:rsidP="003D3C48">
      <w:pPr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B.A. in Handicrafts, Iran, </w:t>
      </w:r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>Tehran Art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University, </w:t>
      </w:r>
      <w:r w:rsidR="009C237E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</w:p>
    <w:p w14:paraId="2F7E173B" w14:textId="77777777" w:rsidR="00F50AF7" w:rsidRPr="003A2CBD" w:rsidRDefault="00F50AF7" w:rsidP="00F50A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4DF8DF" w14:textId="77777777" w:rsidR="00F50AF7" w:rsidRPr="00177AAE" w:rsidRDefault="00F50AF7" w:rsidP="00177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Articles</w:t>
      </w:r>
    </w:p>
    <w:p w14:paraId="6FDC34D2" w14:textId="77777777" w:rsidR="00177AAE" w:rsidRPr="00177AAE" w:rsidRDefault="00177AAE" w:rsidP="00177AAE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512C99" w14:textId="77777777" w:rsidR="004E0439" w:rsidRPr="003A2CBD" w:rsidRDefault="004E0439" w:rsidP="003A2C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. “A Critique of Three Books on Semiotics of Oriental Arts.” Criticism of Arts. 2015</w:t>
      </w:r>
    </w:p>
    <w:p w14:paraId="1228BC28" w14:textId="77777777" w:rsidR="003A2CBD" w:rsidRPr="003A2CBD" w:rsidRDefault="003A2CBD" w:rsidP="003A2CB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70473" w14:textId="01F932F8" w:rsidR="003A2CBD" w:rsidRPr="003A2CBD" w:rsidRDefault="004E0439" w:rsidP="003A2C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“The Iconography of Eagle and Snake Symbols of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Jiroft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Artifacts </w:t>
      </w:r>
      <w:r w:rsidR="00F01D4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3rd Millennium B.C.” </w:t>
      </w:r>
      <w:r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Iranian Journal of </w:t>
      </w:r>
      <w:r w:rsidR="00F01D47"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Anthropology,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020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ol. </w:t>
      </w:r>
      <w:proofErr w:type="gram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10 No.17</w:t>
      </w:r>
      <w:proofErr w:type="gram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, Fall-Winter, 2013.</w:t>
      </w:r>
    </w:p>
    <w:p w14:paraId="51029947" w14:textId="77777777" w:rsidR="003A2CBD" w:rsidRPr="003A2CBD" w:rsidRDefault="003A2CBD" w:rsidP="003A2CB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F090A" w14:textId="362A8E87" w:rsidR="00694D59" w:rsidRPr="003A2CBD" w:rsidRDefault="00BF5784" w:rsidP="003A2C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01D4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="00F01D4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50AF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The Iconography of Leopard and Snake Symbol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50AF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50AF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Jiroft</w:t>
      </w:r>
      <w:proofErr w:type="spellEnd"/>
      <w:r w:rsidR="00F50AF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Artifacts </w:t>
      </w:r>
      <w:r w:rsidR="00F01D4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r w:rsidR="00F50AF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3rd Millennium B.C.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Pazhohesh</w:t>
      </w:r>
      <w:proofErr w:type="spellEnd"/>
      <w:r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-ha-ye </w:t>
      </w:r>
      <w:proofErr w:type="spellStart"/>
      <w:r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Bastanshenasi</w:t>
      </w:r>
      <w:proofErr w:type="spellEnd"/>
      <w:r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Iran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7020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ol. 3 No.4, Spring-Summer 2013.</w:t>
      </w:r>
    </w:p>
    <w:p w14:paraId="1ACAB314" w14:textId="77777777" w:rsidR="003A2CBD" w:rsidRPr="003A2CBD" w:rsidRDefault="003A2CBD" w:rsidP="003A2CB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4D636" w14:textId="77777777" w:rsidR="003A2CBD" w:rsidRPr="003A2CBD" w:rsidRDefault="00B67020" w:rsidP="003A2C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.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“The Image of Fish on the </w:t>
      </w:r>
      <w:r w:rsidRPr="003A2CBD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Porcelain of pre-historic Iran.” </w:t>
      </w:r>
      <w:proofErr w:type="spellStart"/>
      <w:r w:rsidRPr="003A2CB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Siyaleh</w:t>
      </w:r>
      <w:proofErr w:type="spellEnd"/>
      <w:r w:rsidRPr="003A2CBD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, No. 1, 2007.</w:t>
      </w:r>
    </w:p>
    <w:p w14:paraId="04DACE8E" w14:textId="77777777" w:rsidR="003A2CBD" w:rsidRPr="003A2CBD" w:rsidRDefault="00B67020" w:rsidP="003A2C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“From Fun to Concern.” </w:t>
      </w:r>
      <w:proofErr w:type="spellStart"/>
      <w:r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Tandis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, No. 66, 2007.</w:t>
      </w:r>
    </w:p>
    <w:p w14:paraId="5932D7A7" w14:textId="77777777" w:rsidR="003A2CBD" w:rsidRPr="003A2CBD" w:rsidRDefault="003A2CBD" w:rsidP="003A2CB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8191B" w14:textId="77777777" w:rsidR="003A2CBD" w:rsidRPr="003A2CBD" w:rsidRDefault="00B67020" w:rsidP="003A2C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“Uncommon figures.” </w:t>
      </w:r>
      <w:proofErr w:type="spellStart"/>
      <w:r w:rsidR="005A69A9"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Tandis</w:t>
      </w:r>
      <w:proofErr w:type="spellEnd"/>
      <w:r w:rsidR="005A69A9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, No. 77, 2007.</w:t>
      </w:r>
    </w:p>
    <w:p w14:paraId="1637E8D1" w14:textId="77777777" w:rsidR="003A2CBD" w:rsidRPr="003A2CBD" w:rsidRDefault="003A2CBD" w:rsidP="003A2CB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B62C1" w14:textId="6BDA782F" w:rsidR="003A2CBD" w:rsidRPr="003A2CBD" w:rsidRDefault="005A69A9" w:rsidP="003A2C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01D4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“Unconscious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Desires of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Pistana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.” </w:t>
      </w:r>
      <w:proofErr w:type="spellStart"/>
      <w:r w:rsidRPr="003A2C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Tandis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, No. 91, 2007.</w:t>
      </w:r>
    </w:p>
    <w:p w14:paraId="5638753B" w14:textId="77777777" w:rsidR="003A2CBD" w:rsidRPr="003A2CBD" w:rsidRDefault="003A2CBD" w:rsidP="003A2CB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640A9" w14:textId="68B7D3DA" w:rsidR="00B67020" w:rsidRPr="003A2CBD" w:rsidRDefault="00B67020" w:rsidP="003A2C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Malek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01D4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Mehran</w:t>
      </w:r>
      <w:proofErr w:type="spellEnd"/>
      <w:r w:rsidR="00F01D47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“Fish and Mythology of Iran.”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Honarnameh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, Vol. 23, 2006.</w:t>
      </w:r>
    </w:p>
    <w:p w14:paraId="581B6045" w14:textId="77777777" w:rsidR="005A69A9" w:rsidRPr="003A2CBD" w:rsidRDefault="005A69A9" w:rsidP="00B670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91ED8" w14:textId="77777777" w:rsidR="003A2CBD" w:rsidRPr="00177AAE" w:rsidRDefault="005A69A9" w:rsidP="00177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Presentations and Lectures</w:t>
      </w:r>
    </w:p>
    <w:p w14:paraId="4C132C38" w14:textId="77777777" w:rsidR="00177AAE" w:rsidRPr="00177AAE" w:rsidRDefault="00177AAE" w:rsidP="00177AAE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310DE5" w14:textId="77777777" w:rsidR="00EA4A94" w:rsidRPr="003A2CBD" w:rsidRDefault="003A2CBD" w:rsidP="00177AA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The role of marketing of handicrafts in economic progress in developing countries, University Tabriz Islamic Arts, 2009.</w:t>
      </w:r>
    </w:p>
    <w:p w14:paraId="19EF0AB2" w14:textId="77777777" w:rsidR="003A2CBD" w:rsidRPr="003A2CBD" w:rsidRDefault="003A2CBD" w:rsidP="00177AAE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A15DA" w14:textId="77777777" w:rsidR="00EA4A94" w:rsidRDefault="003A2CBD" w:rsidP="00177AA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Iconography of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Jiroft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Artifacts, 2015.</w:t>
      </w:r>
    </w:p>
    <w:p w14:paraId="611DC88C" w14:textId="77777777" w:rsidR="00177AAE" w:rsidRPr="00177AAE" w:rsidRDefault="00177AAE" w:rsidP="00177AA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229E2" w14:textId="77777777" w:rsidR="00177AAE" w:rsidRPr="003A2CBD" w:rsidRDefault="00177AAE" w:rsidP="00177AAE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4EEBD" w14:textId="77777777" w:rsidR="00EA4A94" w:rsidRPr="00177AAE" w:rsidRDefault="00EA4A94" w:rsidP="00177AA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Solo Exhibitions</w:t>
      </w:r>
    </w:p>
    <w:p w14:paraId="544C9257" w14:textId="77777777" w:rsidR="00177AAE" w:rsidRPr="00177AAE" w:rsidRDefault="00177AAE" w:rsidP="00177AAE">
      <w:pPr>
        <w:pStyle w:val="ListParagraph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679862" w14:textId="77777777" w:rsidR="00EA4A94" w:rsidRPr="003A2CBD" w:rsidRDefault="00EA4A94" w:rsidP="00EA4A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Haft Samar Art Gallery, October 1996</w:t>
      </w:r>
    </w:p>
    <w:p w14:paraId="0B4DE2A3" w14:textId="1E74CF41" w:rsidR="00EA4A94" w:rsidRPr="003A2CBD" w:rsidRDefault="00EA4A94" w:rsidP="00EA4A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Sa’dabad</w:t>
      </w:r>
      <w:proofErr w:type="spellEnd"/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Art Gallery, March 1997</w:t>
      </w:r>
    </w:p>
    <w:p w14:paraId="45FC4495" w14:textId="023FB4F4" w:rsidR="00EA4A94" w:rsidRPr="003A2CBD" w:rsidRDefault="00EA4A94" w:rsidP="00EA4A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Vali</w:t>
      </w:r>
      <w:proofErr w:type="spellEnd"/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Art Gallery, November 1998</w:t>
      </w:r>
    </w:p>
    <w:p w14:paraId="79DFD8E6" w14:textId="77777777" w:rsidR="00EA4A94" w:rsidRPr="003A2CBD" w:rsidRDefault="00EA4A94" w:rsidP="00EA4A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Khonsar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Private Art Exhibition, March 2000</w:t>
      </w:r>
    </w:p>
    <w:p w14:paraId="1B90E86B" w14:textId="77777777" w:rsidR="00EA4A94" w:rsidRPr="003A2CBD" w:rsidRDefault="00EA4A94" w:rsidP="00EA4A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Sa’dabad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February 2007</w:t>
      </w:r>
    </w:p>
    <w:p w14:paraId="213103E6" w14:textId="0B615740" w:rsidR="00EA4A94" w:rsidRPr="003A2CBD" w:rsidRDefault="00EA4A94" w:rsidP="00EA4A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Negar</w:t>
      </w:r>
      <w:proofErr w:type="spellEnd"/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Art Gallery,  February 2008</w:t>
      </w:r>
    </w:p>
    <w:p w14:paraId="706F5CC7" w14:textId="30DEC498" w:rsidR="00EA4A94" w:rsidRPr="003A2CBD" w:rsidRDefault="00F3146C" w:rsidP="00F314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</w:t>
      </w:r>
      <w:r w:rsidR="00EA4A94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Art Gallery, 2017</w:t>
      </w:r>
    </w:p>
    <w:p w14:paraId="7B473068" w14:textId="305CF35D" w:rsidR="00EA4A94" w:rsidRPr="003A2CBD" w:rsidRDefault="00EA4A94" w:rsidP="00EA4A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Negar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2017</w:t>
      </w:r>
    </w:p>
    <w:p w14:paraId="7518F832" w14:textId="77777777" w:rsidR="00EA4A94" w:rsidRPr="003A2CBD" w:rsidRDefault="00EA4A94" w:rsidP="00EA4A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67E17" w14:textId="77777777" w:rsidR="00EA4A94" w:rsidRPr="003A2CBD" w:rsidRDefault="00EA4A94" w:rsidP="00EA4A9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Collective Exhibitions</w:t>
      </w:r>
    </w:p>
    <w:p w14:paraId="60500FCC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The Museum of Contemporary Arts, February to March 1996</w:t>
      </w:r>
    </w:p>
    <w:p w14:paraId="7A7ADDF9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The organization of Cultural Legacy, March 2000</w:t>
      </w:r>
    </w:p>
    <w:p w14:paraId="56A283A1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Sa’dabad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March 2000</w:t>
      </w:r>
    </w:p>
    <w:p w14:paraId="33A0A02A" w14:textId="52348603" w:rsidR="00EA4A94" w:rsidRPr="003A2CBD" w:rsidRDefault="00EA4A94" w:rsidP="003D3C4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Professional Visual Arts, </w:t>
      </w:r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>Tehran Art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University, 2000</w:t>
      </w:r>
      <w:r w:rsidR="00F01D4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(The Awarded work)</w:t>
      </w:r>
    </w:p>
    <w:p w14:paraId="342D3B95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Sa’dabad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May 2000</w:t>
      </w:r>
    </w:p>
    <w:p w14:paraId="4653922E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Sa’dabad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July 2000</w:t>
      </w:r>
    </w:p>
    <w:p w14:paraId="0F1BBA64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Sa’dabad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March 2001</w:t>
      </w:r>
    </w:p>
    <w:p w14:paraId="35CA5357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  <w:lang w:bidi="fa-IR"/>
        </w:rPr>
        <w:t>Jordan’s Art Exhibition, December 2001</w:t>
      </w:r>
    </w:p>
    <w:p w14:paraId="2DEBEF3F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  <w:lang w:bidi="fa-IR"/>
        </w:rPr>
        <w:t>Jordan’s Art Exhibition, November 2002</w:t>
      </w:r>
    </w:p>
    <w:p w14:paraId="4F461808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Sa’dabad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March 2004</w:t>
      </w:r>
    </w:p>
    <w:p w14:paraId="4F14C412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Art Exhibition in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Dubai, the United Arab Emirates 2004</w:t>
      </w:r>
    </w:p>
    <w:p w14:paraId="6AB2C638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 Exhibition in </w:t>
      </w:r>
      <w:r w:rsidRPr="003A2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Dubai, the United Arab Emirates 2005</w:t>
      </w:r>
    </w:p>
    <w:p w14:paraId="676B50D2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The organization of Cultural Legacy, November 2001</w:t>
      </w:r>
    </w:p>
    <w:p w14:paraId="1B087982" w14:textId="77777777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University of Tehran’s Art Gallery, a Collective Exhibition, July 2007</w:t>
      </w:r>
    </w:p>
    <w:p w14:paraId="2F2A3550" w14:textId="44060D36" w:rsidR="00EA4A94" w:rsidRPr="003A2CBD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Negar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 February 2008</w:t>
      </w:r>
    </w:p>
    <w:p w14:paraId="014C03AD" w14:textId="3735AE94" w:rsidR="00EA4A94" w:rsidRDefault="00EA4A94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="003D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Negar</w:t>
      </w:r>
      <w:proofErr w:type="spellEnd"/>
      <w:r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Gallery,  February 2009</w:t>
      </w:r>
    </w:p>
    <w:p w14:paraId="21773511" w14:textId="082C65E9" w:rsidR="003D3C48" w:rsidRDefault="003D3C48" w:rsidP="002C7E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Gallery</w:t>
      </w:r>
      <w:r w:rsidR="00EC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EC2618" w:rsidRPr="003A2CBD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r w:rsidR="00EC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E1B">
        <w:rPr>
          <w:rFonts w:ascii="Times New Roman" w:hAnsi="Times New Roman" w:cs="Times New Roman"/>
          <w:color w:val="000000" w:themeColor="text1"/>
          <w:sz w:val="24"/>
          <w:szCs w:val="24"/>
        </w:rPr>
        <w:t>and  March 2017</w:t>
      </w:r>
    </w:p>
    <w:p w14:paraId="753B83B8" w14:textId="2A4E5D35" w:rsidR="003D3C48" w:rsidRPr="003A2CBD" w:rsidRDefault="003D3C48" w:rsidP="00EA4A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Gallery</w:t>
      </w:r>
      <w:r w:rsidR="002C7E1B">
        <w:rPr>
          <w:rFonts w:ascii="Times New Roman" w:hAnsi="Times New Roman" w:cs="Times New Roman"/>
          <w:color w:val="000000" w:themeColor="text1"/>
          <w:sz w:val="24"/>
          <w:szCs w:val="24"/>
        </w:rPr>
        <w:t>, March and April 2017</w:t>
      </w:r>
    </w:p>
    <w:p w14:paraId="5C35AD82" w14:textId="77777777" w:rsidR="00EA4A94" w:rsidRPr="003A2CBD" w:rsidRDefault="00EA4A94" w:rsidP="005A69A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EA4A94" w:rsidRPr="003A2CBD" w:rsidSect="00177AAE">
      <w:footerReference w:type="default" r:id="rId8"/>
      <w:pgSz w:w="12240" w:h="15840"/>
      <w:pgMar w:top="1440" w:right="1440" w:bottom="117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C9810C" w15:done="0"/>
  <w15:commentEx w15:paraId="38688B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952E2" w14:textId="77777777" w:rsidR="007D7FC7" w:rsidRDefault="007D7FC7" w:rsidP="003A2CBD">
      <w:pPr>
        <w:spacing w:after="0" w:line="240" w:lineRule="auto"/>
      </w:pPr>
      <w:r>
        <w:separator/>
      </w:r>
    </w:p>
  </w:endnote>
  <w:endnote w:type="continuationSeparator" w:id="0">
    <w:p w14:paraId="4E0C139D" w14:textId="77777777" w:rsidR="007D7FC7" w:rsidRDefault="007D7FC7" w:rsidP="003A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10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0A709" w14:textId="77777777" w:rsidR="003A2CBD" w:rsidRDefault="003A2C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C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4C47B" w14:textId="77777777" w:rsidR="003A2CBD" w:rsidRDefault="003A2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BCB4C" w14:textId="77777777" w:rsidR="007D7FC7" w:rsidRDefault="007D7FC7" w:rsidP="003A2CBD">
      <w:pPr>
        <w:spacing w:after="0" w:line="240" w:lineRule="auto"/>
      </w:pPr>
      <w:r>
        <w:separator/>
      </w:r>
    </w:p>
  </w:footnote>
  <w:footnote w:type="continuationSeparator" w:id="0">
    <w:p w14:paraId="675D0E95" w14:textId="77777777" w:rsidR="007D7FC7" w:rsidRDefault="007D7FC7" w:rsidP="003A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19"/>
    <w:multiLevelType w:val="hybridMultilevel"/>
    <w:tmpl w:val="8AD0C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181"/>
    <w:multiLevelType w:val="hybridMultilevel"/>
    <w:tmpl w:val="A13A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D3C"/>
    <w:multiLevelType w:val="hybridMultilevel"/>
    <w:tmpl w:val="A51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623E6"/>
    <w:multiLevelType w:val="hybridMultilevel"/>
    <w:tmpl w:val="63D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54554"/>
    <w:multiLevelType w:val="hybridMultilevel"/>
    <w:tmpl w:val="03BE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F7"/>
    <w:rsid w:val="00177AAE"/>
    <w:rsid w:val="002C7E1B"/>
    <w:rsid w:val="002D6043"/>
    <w:rsid w:val="003A2CBD"/>
    <w:rsid w:val="003D3C48"/>
    <w:rsid w:val="004E0439"/>
    <w:rsid w:val="005A69A9"/>
    <w:rsid w:val="00694D59"/>
    <w:rsid w:val="007D7FC7"/>
    <w:rsid w:val="007F6AE9"/>
    <w:rsid w:val="008225C8"/>
    <w:rsid w:val="008C1412"/>
    <w:rsid w:val="009C237E"/>
    <w:rsid w:val="00A37D86"/>
    <w:rsid w:val="00A414B4"/>
    <w:rsid w:val="00B34C72"/>
    <w:rsid w:val="00B67020"/>
    <w:rsid w:val="00BF5784"/>
    <w:rsid w:val="00C07127"/>
    <w:rsid w:val="00C1179A"/>
    <w:rsid w:val="00C17C96"/>
    <w:rsid w:val="00EA4A94"/>
    <w:rsid w:val="00EC2618"/>
    <w:rsid w:val="00F01D47"/>
    <w:rsid w:val="00F3146C"/>
    <w:rsid w:val="00F50AF7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2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7020"/>
    <w:rPr>
      <w:i/>
      <w:iCs/>
    </w:rPr>
  </w:style>
  <w:style w:type="paragraph" w:styleId="ListParagraph">
    <w:name w:val="List Paragraph"/>
    <w:basedOn w:val="Normal"/>
    <w:uiPriority w:val="34"/>
    <w:qFormat/>
    <w:rsid w:val="00EA4A94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A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CBD"/>
  </w:style>
  <w:style w:type="paragraph" w:styleId="Footer">
    <w:name w:val="footer"/>
    <w:basedOn w:val="Normal"/>
    <w:link w:val="FooterChar"/>
    <w:uiPriority w:val="99"/>
    <w:unhideWhenUsed/>
    <w:rsid w:val="003A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CBD"/>
  </w:style>
  <w:style w:type="character" w:styleId="Hyperlink">
    <w:name w:val="Hyperlink"/>
    <w:basedOn w:val="DefaultParagraphFont"/>
    <w:uiPriority w:val="99"/>
    <w:unhideWhenUsed/>
    <w:rsid w:val="00177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7020"/>
    <w:rPr>
      <w:i/>
      <w:iCs/>
    </w:rPr>
  </w:style>
  <w:style w:type="paragraph" w:styleId="ListParagraph">
    <w:name w:val="List Paragraph"/>
    <w:basedOn w:val="Normal"/>
    <w:uiPriority w:val="34"/>
    <w:qFormat/>
    <w:rsid w:val="00EA4A94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A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CBD"/>
  </w:style>
  <w:style w:type="paragraph" w:styleId="Footer">
    <w:name w:val="footer"/>
    <w:basedOn w:val="Normal"/>
    <w:link w:val="FooterChar"/>
    <w:uiPriority w:val="99"/>
    <w:unhideWhenUsed/>
    <w:rsid w:val="003A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CBD"/>
  </w:style>
  <w:style w:type="character" w:styleId="Hyperlink">
    <w:name w:val="Hyperlink"/>
    <w:basedOn w:val="DefaultParagraphFont"/>
    <w:uiPriority w:val="99"/>
    <w:unhideWhenUsed/>
    <w:rsid w:val="00177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GHIASY</cp:lastModifiedBy>
  <cp:revision>2</cp:revision>
  <dcterms:created xsi:type="dcterms:W3CDTF">2019-01-01T12:08:00Z</dcterms:created>
  <dcterms:modified xsi:type="dcterms:W3CDTF">2019-01-01T12:08:00Z</dcterms:modified>
</cp:coreProperties>
</file>